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0361C70"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A07721A"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t> </w:t>
            </w:r>
            <w:r w:rsidR="00301A87" w:rsidRPr="00101E92">
              <w:t> </w:t>
            </w:r>
            <w:r w:rsidR="00301A87" w:rsidRPr="00101E92">
              <w:t> </w:t>
            </w:r>
            <w:r w:rsidR="00301A87" w:rsidRPr="00101E92">
              <w:t> </w:t>
            </w:r>
            <w:r w:rsidR="00301A87" w:rsidRPr="00101E92">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283652F6"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1134" w:type="dxa"/>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1453" w:type="dxa"/>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4F3B64"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565864" w:rsidRPr="006F543A" w14:paraId="206AE6AA" w14:textId="1EE08725" w:rsidTr="008522BB">
        <w:trPr>
          <w:trHeight w:val="332"/>
        </w:trPr>
        <w:tc>
          <w:tcPr>
            <w:tcW w:w="1134" w:type="dxa"/>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1394" w:type="dxa"/>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565864" w:rsidRPr="006F543A" w14:paraId="7137CC76" w14:textId="6BE0ECE9" w:rsidTr="008522BB">
        <w:trPr>
          <w:trHeight w:val="332"/>
        </w:trPr>
        <w:tc>
          <w:tcPr>
            <w:tcW w:w="1134" w:type="dxa"/>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1394" w:type="dxa"/>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565864" w14:paraId="5D6CF936" w14:textId="77777777" w:rsidTr="008522BB">
        <w:trPr>
          <w:trHeight w:val="300"/>
        </w:trPr>
        <w:tc>
          <w:tcPr>
            <w:tcW w:w="1134" w:type="dxa"/>
            <w:shd w:val="clear" w:color="auto" w:fill="auto"/>
            <w:vAlign w:val="center"/>
          </w:tcPr>
          <w:p w14:paraId="2D5909BB" w14:textId="674ECA14" w:rsidR="00565864" w:rsidRDefault="00565864" w:rsidP="00565864">
            <w:pPr>
              <w:jc w:val="center"/>
              <w:rPr>
                <w:noProof/>
              </w:rPr>
            </w:pPr>
            <w:r>
              <w:rPr>
                <w:rFonts w:cstheme="minorHAnsi"/>
              </w:rPr>
              <w:t>5</w:t>
            </w:r>
          </w:p>
        </w:tc>
        <w:tc>
          <w:tcPr>
            <w:tcW w:w="1394" w:type="dxa"/>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3811DE" w14:paraId="0248B367" w14:textId="77777777" w:rsidTr="008522BB">
        <w:trPr>
          <w:trHeight w:val="300"/>
        </w:trPr>
        <w:tc>
          <w:tcPr>
            <w:tcW w:w="1134" w:type="dxa"/>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1394" w:type="dxa"/>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3811DE" w14:paraId="6650F611" w14:textId="77777777" w:rsidTr="008522BB">
        <w:trPr>
          <w:trHeight w:val="300"/>
        </w:trPr>
        <w:tc>
          <w:tcPr>
            <w:tcW w:w="1134" w:type="dxa"/>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1394" w:type="dxa"/>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3811DE" w14:paraId="3CCB584A" w14:textId="77777777" w:rsidTr="008522BB">
        <w:trPr>
          <w:trHeight w:val="300"/>
        </w:trPr>
        <w:tc>
          <w:tcPr>
            <w:tcW w:w="1134" w:type="dxa"/>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1394" w:type="dxa"/>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3811DE" w14:paraId="073F0893" w14:textId="77777777" w:rsidTr="008522BB">
        <w:trPr>
          <w:trHeight w:val="300"/>
        </w:trPr>
        <w:tc>
          <w:tcPr>
            <w:tcW w:w="1134" w:type="dxa"/>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1394" w:type="dxa"/>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3811DE" w14:paraId="68EC12A5" w14:textId="77777777" w:rsidTr="008522BB">
        <w:trPr>
          <w:trHeight w:val="300"/>
        </w:trPr>
        <w:tc>
          <w:tcPr>
            <w:tcW w:w="1134" w:type="dxa"/>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1394" w:type="dxa"/>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64" w:type="dxa"/>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4F3B64">
              <w:rPr>
                <w:rFonts w:cstheme="minorHAnsi"/>
              </w:rPr>
            </w:r>
            <w:r w:rsidR="004F3B64">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built in currency convertor tool. We will let you know how much is being paid into your account via a BACS remittance advice which will be emailed to you when the payment has been made.</w:t>
            </w:r>
          </w:p>
          <w:p w14:paraId="0D3F5F19" w14:textId="2F0054B3" w:rsidR="003811DE" w:rsidRPr="003E1D34" w:rsidRDefault="0052191D" w:rsidP="00653C84">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r w:rsidR="00653C84">
              <w:rPr>
                <w:rFonts w:cstheme="minorHAnsi"/>
                <w:sz w:val="20"/>
                <w:szCs w:val="20"/>
              </w:rPr>
              <w:t xml:space="preserve"> </w:t>
            </w:r>
            <w:hyperlink r:id="rId16" w:history="1">
              <w:r w:rsidR="002B37E3" w:rsidRPr="002B37E3">
                <w:rPr>
                  <w:rStyle w:val="Hyperlink"/>
                  <w:rFonts w:cstheme="minorHAnsi"/>
                  <w:sz w:val="20"/>
                  <w:szCs w:val="20"/>
                </w:rPr>
                <w:t>Guidance on Form Completion (Including 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7777777"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77777777" w:rsidR="00D63F1C" w:rsidRPr="00D026AA" w:rsidRDefault="00D63F1C" w:rsidP="00D63F1C">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14CBB604"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6612738B" w14:textId="77777777" w:rsidR="00D63F1C" w:rsidRPr="00D026AA" w:rsidRDefault="00D63F1C" w:rsidP="00D63F1C">
            <w:pPr>
              <w:spacing w:after="0"/>
              <w:jc w:val="center"/>
              <w:rPr>
                <w:rFonts w:cstheme="minorHAnsi"/>
              </w:rPr>
            </w:pPr>
            <w:r w:rsidRPr="00D026AA">
              <w:rPr>
                <w:rFonts w:cstheme="minorHAnsi"/>
              </w:rPr>
              <w:t>Use the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D63F1C" w:rsidRPr="00D026AA" w:rsidRDefault="00D63F1C" w:rsidP="00D63F1C">
            <w:pPr>
              <w:spacing w:after="0"/>
              <w:jc w:val="center"/>
              <w:textAlignment w:val="baseline"/>
              <w:rPr>
                <w:rFonts w:cstheme="minorHAnsi"/>
                <w:b/>
              </w:rPr>
            </w:pPr>
            <w:r w:rsidRPr="00D026AA">
              <w:rPr>
                <w:rFonts w:cstheme="minorHAnsi"/>
                <w:b/>
              </w:rPr>
              <w:t>Expenditure Organisation</w:t>
            </w:r>
          </w:p>
          <w:p w14:paraId="0A6FC92C" w14:textId="77777777" w:rsidR="00D63F1C" w:rsidRPr="00D026AA" w:rsidRDefault="00D63F1C" w:rsidP="00D63F1C">
            <w:pPr>
              <w:spacing w:after="0"/>
              <w:jc w:val="center"/>
              <w:textAlignment w:val="baseline"/>
              <w:rPr>
                <w:rFonts w:cstheme="minorHAnsi"/>
                <w:b/>
              </w:rPr>
            </w:pP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D63F1C" w:rsidRPr="00680D44" w:rsidRDefault="00D63F1C" w:rsidP="00D63F1C">
            <w:pPr>
              <w:spacing w:after="0"/>
              <w:jc w:val="center"/>
              <w:rPr>
                <w:rFonts w:cstheme="minorHAnsi"/>
              </w:rPr>
            </w:pPr>
            <w:r w:rsidRPr="00680D44">
              <w:rPr>
                <w:rFonts w:cstheme="minorHAnsi"/>
                <w:bCs/>
              </w:rPr>
              <w:t>Drop down from mapping tool</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418489C"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746D9B37" w14:textId="77777777" w:rsidR="00A14D0C" w:rsidRPr="00A14D0C" w:rsidRDefault="00A14D0C" w:rsidP="00A14D0C">
            <w:pPr>
              <w:pStyle w:val="NoSpacing"/>
              <w:numPr>
                <w:ilvl w:val="0"/>
                <w:numId w:val="20"/>
              </w:numPr>
              <w:ind w:left="714" w:hanging="357"/>
              <w:rPr>
                <w:rFonts w:eastAsia="Times New Roman" w:cstheme="minorHAnsi"/>
                <w:color w:val="000000"/>
                <w:lang w:eastAsia="en-GB"/>
              </w:rPr>
            </w:pPr>
            <w:r w:rsidRPr="00AD4DFD">
              <w:rPr>
                <w:rFonts w:asciiTheme="minorHAnsi" w:eastAsia="Times New Roman" w:hAnsiTheme="minorHAnsi" w:cstheme="minorHAnsi"/>
                <w:color w:val="000000"/>
                <w:lang w:eastAsia="en-GB"/>
              </w:rPr>
              <w:t>Reimbursement will be made if you live out with Edinburgh</w:t>
            </w:r>
            <w:r>
              <w:rPr>
                <w:rFonts w:asciiTheme="minorHAnsi" w:eastAsia="Times New Roman" w:hAnsiTheme="minorHAnsi" w:cstheme="minorHAnsi"/>
                <w:color w:val="000000"/>
                <w:lang w:eastAsia="en-GB"/>
              </w:rPr>
              <w:t>.</w:t>
            </w:r>
            <w:r w:rsidRPr="00AD4DFD">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Y</w:t>
            </w:r>
            <w:r w:rsidRPr="00AD4DFD">
              <w:rPr>
                <w:rFonts w:asciiTheme="minorHAnsi" w:eastAsia="Times New Roman" w:hAnsiTheme="minorHAnsi" w:cstheme="minorHAnsi"/>
                <w:color w:val="000000"/>
                <w:lang w:eastAsia="en-GB"/>
              </w:rPr>
              <w:t>ou can claim the cost of:</w:t>
            </w:r>
          </w:p>
          <w:p w14:paraId="46EC1A44" w14:textId="77777777"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Travel (within the UK) to the interview, normally by public transport.</w:t>
            </w:r>
          </w:p>
          <w:p w14:paraId="2BE78E5D" w14:textId="11C8297B" w:rsidR="00A14D0C" w:rsidRDefault="00A14D0C" w:rsidP="00A14D0C">
            <w:pPr>
              <w:pStyle w:val="NoSpacing"/>
              <w:numPr>
                <w:ilvl w:val="0"/>
                <w:numId w:val="21"/>
              </w:numPr>
              <w:rPr>
                <w:rFonts w:eastAsia="Times New Roman" w:cstheme="minorHAnsi"/>
                <w:color w:val="000000"/>
                <w:lang w:eastAsia="en-GB"/>
              </w:rPr>
            </w:pPr>
            <w:r w:rsidRPr="00AD4DFD">
              <w:rPr>
                <w:rFonts w:asciiTheme="minorHAnsi" w:eastAsia="Times New Roman" w:hAnsiTheme="minorHAnsi" w:cstheme="minorHAnsi"/>
                <w:color w:val="000000"/>
                <w:lang w:eastAsia="en-GB"/>
              </w:rPr>
              <w:t>Cost of accommodation if the return journey cannot be made within one day.</w:t>
            </w:r>
          </w:p>
          <w:p w14:paraId="6CDD8380" w14:textId="77777777" w:rsidR="00A14D0C" w:rsidRPr="00A14D0C" w:rsidRDefault="00A14D0C" w:rsidP="00A14D0C">
            <w:pPr>
              <w:pStyle w:val="NoSpacing"/>
              <w:numPr>
                <w:ilvl w:val="0"/>
                <w:numId w:val="21"/>
              </w:numPr>
              <w:rPr>
                <w:rFonts w:eastAsia="Times New Roman" w:cstheme="minorHAnsi"/>
                <w:color w:val="000000"/>
                <w:lang w:eastAsia="en-GB"/>
              </w:rPr>
            </w:pPr>
            <w:r w:rsidRPr="00A14D0C">
              <w:rPr>
                <w:rFonts w:asciiTheme="minorHAnsi" w:eastAsia="Times New Roman" w:hAnsiTheme="minorHAnsi" w:cstheme="minorHAnsi"/>
                <w:color w:val="000000"/>
                <w:lang w:eastAsia="en-GB"/>
              </w:rPr>
              <w:t>Reasonable expenses for meals and refreshments.</w:t>
            </w:r>
          </w:p>
          <w:p w14:paraId="59C749BA" w14:textId="4D6444DA" w:rsid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If you used your own car to travel to the interview the approved mileage rate for expense claims will be used which can be found on the HMRC website. This</w:t>
            </w:r>
            <w:r>
              <w:rPr>
                <w:rFonts w:eastAsia="Times New Roman" w:cstheme="minorHAnsi"/>
                <w:color w:val="000000"/>
                <w:lang w:eastAsia="en-GB"/>
              </w:rPr>
              <w:t xml:space="preserve"> </w:t>
            </w:r>
            <w:r w:rsidRPr="00AD4DFD">
              <w:rPr>
                <w:rFonts w:eastAsia="Times New Roman" w:cstheme="minorHAnsi"/>
                <w:color w:val="000000"/>
                <w:lang w:eastAsia="en-GB"/>
              </w:rPr>
              <w:t>arrangement will apply only where the total return journey is not more than 100 miles. This distance limit may be waived if public transport is not a practical</w:t>
            </w:r>
            <w:r>
              <w:rPr>
                <w:rFonts w:eastAsia="Times New Roman" w:cstheme="minorHAnsi"/>
                <w:color w:val="000000"/>
                <w:lang w:eastAsia="en-GB"/>
              </w:rPr>
              <w:t xml:space="preserve"> </w:t>
            </w:r>
            <w:r w:rsidRPr="00AD4DFD">
              <w:rPr>
                <w:rFonts w:eastAsia="Times New Roman" w:cstheme="minorHAnsi"/>
                <w:color w:val="000000"/>
                <w:lang w:eastAsia="en-GB"/>
              </w:rPr>
              <w:t>mode of travel, or if coming by car the cost of an overnight stay will be saved.</w:t>
            </w:r>
          </w:p>
          <w:p w14:paraId="4BC8BBB3" w14:textId="33799148" w:rsidR="00A14D0C" w:rsidRDefault="00A14D0C" w:rsidP="00A14D0C">
            <w:pPr>
              <w:pStyle w:val="NoSpacing"/>
              <w:numPr>
                <w:ilvl w:val="0"/>
                <w:numId w:val="19"/>
              </w:numPr>
              <w:ind w:left="714" w:hanging="357"/>
              <w:rPr>
                <w:rFonts w:eastAsia="Times New Roman" w:cstheme="minorHAnsi"/>
                <w:color w:val="000000"/>
                <w:lang w:eastAsia="en-GB"/>
              </w:rPr>
            </w:pPr>
            <w:r w:rsidRPr="00A14D0C">
              <w:rPr>
                <w:rFonts w:eastAsia="Times New Roman" w:cstheme="minorHAnsi"/>
                <w:color w:val="000000"/>
                <w:lang w:eastAsia="en-GB"/>
              </w:rPr>
              <w:t>If you are travelling from overseas, please agree costs in advance with the relevant School or department for which you are being interviewed.</w:t>
            </w:r>
          </w:p>
          <w:p w14:paraId="105AAAA9" w14:textId="20C8B3AC" w:rsidR="00A14D0C" w:rsidRPr="00A14D0C" w:rsidRDefault="00A14D0C" w:rsidP="00A14D0C">
            <w:pPr>
              <w:pStyle w:val="NoSpacing"/>
              <w:numPr>
                <w:ilvl w:val="0"/>
                <w:numId w:val="19"/>
              </w:numPr>
              <w:ind w:left="714" w:hanging="357"/>
              <w:rPr>
                <w:rFonts w:eastAsia="Times New Roman" w:cstheme="minorHAnsi"/>
                <w:color w:val="000000"/>
                <w:lang w:eastAsia="en-GB"/>
              </w:rPr>
            </w:pPr>
            <w:r w:rsidRPr="00AD4DFD">
              <w:rPr>
                <w:rFonts w:eastAsia="Times New Roman" w:cstheme="minorHAnsi"/>
                <w:color w:val="000000"/>
                <w:lang w:eastAsia="en-GB"/>
              </w:rPr>
              <w:t>Actual subsistence costs incurred can be claimed and itemised bills and proof of payment must be provided. These should be of a reasonable amount. The</w:t>
            </w:r>
            <w:r>
              <w:rPr>
                <w:rFonts w:eastAsia="Times New Roman" w:cstheme="minorHAnsi"/>
                <w:color w:val="000000"/>
                <w:lang w:eastAsia="en-GB"/>
              </w:rPr>
              <w:t xml:space="preserve"> </w:t>
            </w:r>
            <w:r w:rsidRPr="00AD4DFD">
              <w:rPr>
                <w:rFonts w:eastAsia="Times New Roman" w:cstheme="minorHAnsi"/>
                <w:color w:val="000000"/>
                <w:lang w:eastAsia="en-GB"/>
              </w:rPr>
              <w:t>authoriser of your expenses will judge whether the claim is reasonable and if not you may not be fully reimbursed</w:t>
            </w:r>
            <w:r>
              <w:rPr>
                <w:rFonts w:eastAsia="Times New Roman" w:cstheme="minorHAnsi"/>
                <w:color w:val="000000"/>
                <w:lang w:eastAsia="en-GB"/>
              </w:rPr>
              <w:t>.</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(e.g.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5FBB" w14:textId="77777777" w:rsidR="004F3B64" w:rsidRDefault="004F3B64" w:rsidP="000643C1">
      <w:pPr>
        <w:spacing w:after="0" w:line="240" w:lineRule="auto"/>
      </w:pPr>
      <w:r>
        <w:separator/>
      </w:r>
    </w:p>
  </w:endnote>
  <w:endnote w:type="continuationSeparator" w:id="0">
    <w:p w14:paraId="79416ECE" w14:textId="77777777" w:rsidR="004F3B64" w:rsidRDefault="004F3B64" w:rsidP="000643C1">
      <w:pPr>
        <w:spacing w:after="0" w:line="240" w:lineRule="auto"/>
      </w:pPr>
      <w:r>
        <w:continuationSeparator/>
      </w:r>
    </w:p>
  </w:endnote>
  <w:endnote w:type="continuationNotice" w:id="1">
    <w:p w14:paraId="12F84396" w14:textId="77777777" w:rsidR="004F3B64" w:rsidRDefault="004F3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r w:rsidR="004F3B64">
      <w:fldChar w:fldCharType="begin"/>
    </w:r>
    <w:r w:rsidR="004F3B64">
      <w:instrText>NUMPAGES  \* Arabic  \* MERGEFORMAT</w:instrText>
    </w:r>
    <w:r w:rsidR="004F3B64">
      <w:fldChar w:fldCharType="separate"/>
    </w:r>
    <w:r w:rsidR="00062683">
      <w:rPr>
        <w:noProof/>
      </w:rPr>
      <w:t>4</w:t>
    </w:r>
    <w:r w:rsidR="004F3B64">
      <w:rPr>
        <w:noProof/>
      </w:rPr>
      <w:fldChar w:fldCharType="end"/>
    </w:r>
  </w:p>
  <w:p w14:paraId="5E0BED02" w14:textId="2A541734" w:rsidR="002D4244" w:rsidRPr="000643C1" w:rsidRDefault="002D4244" w:rsidP="000643C1">
    <w:pPr>
      <w:pStyle w:val="Footer"/>
      <w:jc w:val="right"/>
    </w:pPr>
    <w:r w:rsidRPr="000643C1">
      <w:tab/>
    </w:r>
    <w:r w:rsidRPr="000643C1">
      <w:tab/>
    </w:r>
    <w:r>
      <w:t>AP 4.3 C Guide V</w:t>
    </w:r>
    <w:r w:rsidR="00653C84">
      <w:t>7 Dec</w:t>
    </w:r>
    <w:r w:rsidR="0048698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A087" w14:textId="77777777" w:rsidR="004F3B64" w:rsidRDefault="004F3B64" w:rsidP="000643C1">
      <w:pPr>
        <w:spacing w:after="0" w:line="240" w:lineRule="auto"/>
      </w:pPr>
      <w:r>
        <w:separator/>
      </w:r>
    </w:p>
  </w:footnote>
  <w:footnote w:type="continuationSeparator" w:id="0">
    <w:p w14:paraId="4A2207D2" w14:textId="77777777" w:rsidR="004F3B64" w:rsidRDefault="004F3B64" w:rsidP="000643C1">
      <w:pPr>
        <w:spacing w:after="0" w:line="240" w:lineRule="auto"/>
      </w:pPr>
      <w:r>
        <w:continuationSeparator/>
      </w:r>
    </w:p>
  </w:footnote>
  <w:footnote w:type="continuationNotice" w:id="1">
    <w:p w14:paraId="19264497" w14:textId="77777777" w:rsidR="004F3B64" w:rsidRDefault="004F3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6"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6"/>
  </w:num>
  <w:num w:numId="5">
    <w:abstractNumId w:val="7"/>
  </w:num>
  <w:num w:numId="6">
    <w:abstractNumId w:val="13"/>
  </w:num>
  <w:num w:numId="7">
    <w:abstractNumId w:val="17"/>
  </w:num>
  <w:num w:numId="8">
    <w:abstractNumId w:val="4"/>
  </w:num>
  <w:num w:numId="9">
    <w:abstractNumId w:val="12"/>
  </w:num>
  <w:num w:numId="10">
    <w:abstractNumId w:val="9"/>
  </w:num>
  <w:num w:numId="11">
    <w:abstractNumId w:val="15"/>
  </w:num>
  <w:num w:numId="12">
    <w:abstractNumId w:val="21"/>
  </w:num>
  <w:num w:numId="13">
    <w:abstractNumId w:val="19"/>
  </w:num>
  <w:num w:numId="14">
    <w:abstractNumId w:val="10"/>
  </w:num>
  <w:num w:numId="15">
    <w:abstractNumId w:val="2"/>
  </w:num>
  <w:num w:numId="16">
    <w:abstractNumId w:val="8"/>
  </w:num>
  <w:num w:numId="17">
    <w:abstractNumId w:val="18"/>
  </w:num>
  <w:num w:numId="18">
    <w:abstractNumId w:val="11"/>
  </w:num>
  <w:num w:numId="19">
    <w:abstractNumId w:val="1"/>
  </w:num>
  <w:num w:numId="20">
    <w:abstractNumId w:val="20"/>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sHcMihVdlazkV2d9ZNGP8o27juvPZzfD5Rj5uWqUIYmOJwdt/EHKmOfigp695SHCD6wIbx7RW5BtvTJ7YxotCw==" w:salt="zcVVi37cPoDWH/o3Jf9G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71FD3"/>
    <w:rsid w:val="0007339B"/>
    <w:rsid w:val="00084DD9"/>
    <w:rsid w:val="00091C46"/>
    <w:rsid w:val="00093A4E"/>
    <w:rsid w:val="000952E4"/>
    <w:rsid w:val="00097125"/>
    <w:rsid w:val="000A272F"/>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151"/>
    <w:rsid w:val="00234A82"/>
    <w:rsid w:val="00237B5C"/>
    <w:rsid w:val="0024099C"/>
    <w:rsid w:val="00241CBA"/>
    <w:rsid w:val="00242D46"/>
    <w:rsid w:val="00246237"/>
    <w:rsid w:val="00253CD2"/>
    <w:rsid w:val="0028101E"/>
    <w:rsid w:val="00282744"/>
    <w:rsid w:val="00290911"/>
    <w:rsid w:val="00294756"/>
    <w:rsid w:val="002A44B8"/>
    <w:rsid w:val="002B37E3"/>
    <w:rsid w:val="002B68A3"/>
    <w:rsid w:val="002C398A"/>
    <w:rsid w:val="002C5982"/>
    <w:rsid w:val="002D1676"/>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B40B2"/>
    <w:rsid w:val="004C3394"/>
    <w:rsid w:val="004C4542"/>
    <w:rsid w:val="004D20DC"/>
    <w:rsid w:val="004D33E1"/>
    <w:rsid w:val="004D40E2"/>
    <w:rsid w:val="004D5A6C"/>
    <w:rsid w:val="004D5F4D"/>
    <w:rsid w:val="004E0AF2"/>
    <w:rsid w:val="004E0BE6"/>
    <w:rsid w:val="004E1AD9"/>
    <w:rsid w:val="004E30D7"/>
    <w:rsid w:val="004E5002"/>
    <w:rsid w:val="004F021A"/>
    <w:rsid w:val="004F1072"/>
    <w:rsid w:val="004F3B64"/>
    <w:rsid w:val="00500BA0"/>
    <w:rsid w:val="00501219"/>
    <w:rsid w:val="00503128"/>
    <w:rsid w:val="00506288"/>
    <w:rsid w:val="00514B0D"/>
    <w:rsid w:val="00517A8C"/>
    <w:rsid w:val="0052191D"/>
    <w:rsid w:val="00535C61"/>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53C84"/>
    <w:rsid w:val="006609D1"/>
    <w:rsid w:val="0066164E"/>
    <w:rsid w:val="006648A5"/>
    <w:rsid w:val="00665117"/>
    <w:rsid w:val="00665C4D"/>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5724"/>
    <w:rsid w:val="007F7703"/>
    <w:rsid w:val="00802CFE"/>
    <w:rsid w:val="00807B7D"/>
    <w:rsid w:val="00810704"/>
    <w:rsid w:val="00812A69"/>
    <w:rsid w:val="00815F3A"/>
    <w:rsid w:val="00816F72"/>
    <w:rsid w:val="0081757D"/>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252E"/>
    <w:rsid w:val="00B66C6D"/>
    <w:rsid w:val="00B670F2"/>
    <w:rsid w:val="00B67D0F"/>
    <w:rsid w:val="00B73896"/>
    <w:rsid w:val="00B80F58"/>
    <w:rsid w:val="00B86AA4"/>
    <w:rsid w:val="00B87DD9"/>
    <w:rsid w:val="00B9063A"/>
    <w:rsid w:val="00B91412"/>
    <w:rsid w:val="00B94A18"/>
    <w:rsid w:val="00B964BB"/>
    <w:rsid w:val="00B96E24"/>
    <w:rsid w:val="00B97B00"/>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5EC2"/>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3EC7"/>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3.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4.xml><?xml version="1.0" encoding="utf-8"?>
<ds:datastoreItem xmlns:ds="http://schemas.openxmlformats.org/officeDocument/2006/customXml" ds:itemID="{B3818506-2A8F-4282-A9BA-DD6CC0227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Rossana Velazco Roa</cp:lastModifiedBy>
  <cp:revision>2</cp:revision>
  <cp:lastPrinted>2025-03-27T07:44:00Z</cp:lastPrinted>
  <dcterms:created xsi:type="dcterms:W3CDTF">2026-01-13T08:56:00Z</dcterms:created>
  <dcterms:modified xsi:type="dcterms:W3CDTF">2026-01-13T08:56:00Z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